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400"/>
        <w:gridCol w:w="1055"/>
        <w:gridCol w:w="646"/>
        <w:gridCol w:w="1845"/>
        <w:gridCol w:w="1134"/>
        <w:gridCol w:w="1132"/>
        <w:gridCol w:w="2567"/>
        <w:gridCol w:w="73"/>
      </w:tblGrid>
      <w:tr w:rsidR="00AE25B2" w14:paraId="257FF41A" w14:textId="77777777" w:rsidTr="00885CE9">
        <w:trPr>
          <w:trHeight w:val="20"/>
          <w:jc w:val="center"/>
        </w:trPr>
        <w:tc>
          <w:tcPr>
            <w:tcW w:w="9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66527A2E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B4413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26</w:t>
            </w:r>
            <w:r w:rsidR="008600B0" w:rsidRPr="008600B0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Jan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</w:t>
            </w:r>
            <w:r w:rsidR="008600B0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885CE9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885CE9">
        <w:trPr>
          <w:trHeight w:hRule="exact"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885CE9">
        <w:trPr>
          <w:trHeight w:hRule="exact"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885CE9">
        <w:trPr>
          <w:trHeight w:val="318"/>
          <w:jc w:val="center"/>
        </w:trPr>
        <w:tc>
          <w:tcPr>
            <w:tcW w:w="9939" w:type="dxa"/>
            <w:gridSpan w:val="9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885CE9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885CE9">
        <w:trPr>
          <w:cantSplit/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606C7A" w:rsidRPr="00B17170" w14:paraId="1CEFE582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BFECC82" w14:textId="5BD51D33" w:rsidR="00606C7A" w:rsidRPr="00B17170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8F860CF" w14:textId="6257C2B2" w:rsidR="00606C7A" w:rsidRPr="00B17170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0BA6A6EA" w14:textId="77777777" w:rsidR="00606C7A" w:rsidRPr="00B17170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35E1DF3" w14:textId="77777777" w:rsidR="00606C7A" w:rsidRPr="00B17170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CEF" w14:textId="77777777" w:rsidR="00606C7A" w:rsidRPr="00B17170" w:rsidRDefault="00606C7A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</w:tr>
      <w:tr w:rsidR="00885CE9" w:rsidRPr="00885CE9" w14:paraId="43E7CEC1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147BB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1DABEE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Sun Jan 26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DB3A5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85A67A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F46A2F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885CE9" w:rsidRPr="00885CE9" w14:paraId="61605502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EF38BD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048AD1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F2634F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7CA8BC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C9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4D172E67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7AA21D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E209F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EA4BA5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8DA09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4571D9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ifo Business Climate</w:t>
            </w:r>
          </w:p>
        </w:tc>
      </w:tr>
      <w:tr w:rsidR="00885CE9" w:rsidRPr="00885CE9" w14:paraId="7E2CDF50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D5C0BB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F39832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C6A5B8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46C98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1AEE8F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New Home Sales</w:t>
            </w:r>
          </w:p>
        </w:tc>
      </w:tr>
      <w:tr w:rsidR="00885CE9" w:rsidRPr="00885CE9" w14:paraId="1E14E9C6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A80031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C043D8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Jan 27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9B98DF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E88AE8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7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C9C2A7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NAB Business Confidence</w:t>
            </w:r>
          </w:p>
        </w:tc>
      </w:tr>
      <w:tr w:rsidR="00885CE9" w:rsidRPr="00885CE9" w14:paraId="0B5A943F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35917A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BED9A3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Mon Jan 27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542186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3B015B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53EF56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885CE9" w:rsidRPr="00885CE9" w14:paraId="17D13DB8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CF5DE2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F591B0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86F65C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9FD1E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244E35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42103271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139848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69DE9D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3218D5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37219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310441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BOJ Core CPI y/y</w:t>
            </w:r>
          </w:p>
        </w:tc>
      </w:tr>
      <w:tr w:rsidR="00885CE9" w:rsidRPr="00885CE9" w14:paraId="5C9648C7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26BF2F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254C66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94AFFC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D43814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1C2788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BOE Quarterly Bulletin</w:t>
            </w:r>
          </w:p>
        </w:tc>
      </w:tr>
      <w:tr w:rsidR="00885CE9" w:rsidRPr="00885CE9" w14:paraId="3820BC1D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72D88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CEA866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C329D1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CC26C3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9BECF3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Durable Goods Orders m/m</w:t>
            </w:r>
          </w:p>
        </w:tc>
      </w:tr>
      <w:tr w:rsidR="00885CE9" w:rsidRPr="00885CE9" w14:paraId="0D6DE04C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ADD686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FBC07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712744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A03E81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2EA9BF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Durable Goods Orders m/m</w:t>
            </w:r>
          </w:p>
        </w:tc>
      </w:tr>
      <w:tr w:rsidR="00885CE9" w:rsidRPr="00885CE9" w14:paraId="0F21E545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B42725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2A40D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3053C0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ADD024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BAC616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CB Consumer Confidence</w:t>
            </w:r>
          </w:p>
        </w:tc>
      </w:tr>
      <w:tr w:rsidR="00885CE9" w:rsidRPr="00885CE9" w14:paraId="5E40888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2653FA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1482E0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1BABF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6:50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5A2387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7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B5D1D7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Monetary Policy Meeting Minutes</w:t>
            </w:r>
          </w:p>
        </w:tc>
      </w:tr>
      <w:tr w:rsidR="00885CE9" w:rsidRPr="00885CE9" w14:paraId="675B982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CC3115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27C1B9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E3ADDC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35BBD9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184311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CPI q/q</w:t>
            </w:r>
          </w:p>
        </w:tc>
      </w:tr>
      <w:tr w:rsidR="00885CE9" w:rsidRPr="00885CE9" w14:paraId="7A3C67EE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FE9838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C67F76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B8B4C6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FF4D4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243B32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Trimmed Mean CPI q/q</w:t>
            </w:r>
          </w:p>
        </w:tc>
      </w:tr>
      <w:tr w:rsidR="00885CE9" w:rsidRPr="00885CE9" w14:paraId="6F38002B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6C1F5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0FAD2D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Tue Jan 28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176C57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483284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6ACD36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885CE9" w:rsidRPr="00885CE9" w14:paraId="3E05BA5E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26B705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EC0FFF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D294C9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46C72B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5D8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7BFD9A0B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CCB761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lastRenderedPageBreak/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47D8D2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F9CA0F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6D87D2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A46DF9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Consumer Confidence</w:t>
            </w:r>
          </w:p>
        </w:tc>
      </w:tr>
      <w:tr w:rsidR="00885CE9" w:rsidRPr="00885CE9" w14:paraId="2E53502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B0B9C8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8166C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A50917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FE8A23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AA530F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GfK Consumer Climate</w:t>
            </w:r>
          </w:p>
        </w:tc>
      </w:tr>
      <w:tr w:rsidR="00885CE9" w:rsidRPr="00885CE9" w14:paraId="1A32F41D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D37212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700342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DDDAB9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C0C772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543EEF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M3 Money Supply y/y</w:t>
            </w:r>
          </w:p>
        </w:tc>
      </w:tr>
      <w:tr w:rsidR="00885CE9" w:rsidRPr="00885CE9" w14:paraId="2C528CB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FCBBE7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656FBC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206CB2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9AB7AC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292945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10-y Bond Auction</w:t>
            </w:r>
          </w:p>
        </w:tc>
      </w:tr>
      <w:tr w:rsidR="00885CE9" w:rsidRPr="00885CE9" w14:paraId="65682B38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5ED865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47E8D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5BB3D5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B2E15C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205D92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Monetary Policy Report</w:t>
            </w:r>
          </w:p>
        </w:tc>
      </w:tr>
      <w:tr w:rsidR="00885CE9" w:rsidRPr="00885CE9" w14:paraId="5744E00B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84EE7F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626132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B87A0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92E62B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38DF03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Rate Statement</w:t>
            </w:r>
          </w:p>
        </w:tc>
      </w:tr>
      <w:tr w:rsidR="00885CE9" w:rsidRPr="00885CE9" w14:paraId="40C815E8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853E81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FB183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DBC9D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DC411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AB9B0F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Overnight Rate</w:t>
            </w:r>
          </w:p>
        </w:tc>
      </w:tr>
      <w:tr w:rsidR="00885CE9" w:rsidRPr="00885CE9" w14:paraId="40B5233E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6FD351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AEA2B4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48A91D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30AB40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CA9948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Press Conference</w:t>
            </w:r>
          </w:p>
        </w:tc>
      </w:tr>
      <w:tr w:rsidR="00885CE9" w:rsidRPr="00885CE9" w14:paraId="1175876C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015CD9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F7C684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2B8560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C894B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DFF2D3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885CE9" w:rsidRPr="00885CE9" w14:paraId="59F0F582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D8ECC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101B25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923981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8E4DC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F4B61B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Federal Funds Rate</w:t>
            </w:r>
          </w:p>
        </w:tc>
      </w:tr>
      <w:tr w:rsidR="00885CE9" w:rsidRPr="00885CE9" w14:paraId="282466A6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C076D5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3FB93A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5B513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B47A0F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5F80D5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FOMC Statement</w:t>
            </w:r>
          </w:p>
        </w:tc>
      </w:tr>
      <w:tr w:rsidR="00885CE9" w:rsidRPr="00885CE9" w14:paraId="418A007B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82AFF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BA48EE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30A683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2:30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14DDAD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2D0DBB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FOMC Press Conference</w:t>
            </w:r>
          </w:p>
        </w:tc>
      </w:tr>
      <w:tr w:rsidR="00885CE9" w:rsidRPr="00885CE9" w14:paraId="7E2D098E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6413D7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FE0116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207F94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4:45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6F2EB7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03F0EF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885CE9" w:rsidRPr="00885CE9" w14:paraId="15E6EB2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D491A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E35AC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E1D575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6AD359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7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DECF10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ANZ Business Confidence</w:t>
            </w:r>
          </w:p>
        </w:tc>
      </w:tr>
      <w:tr w:rsidR="00885CE9" w:rsidRPr="00885CE9" w14:paraId="55BA5403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6D8736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8CF819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BAB7BE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CBC7AD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5C29AD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RBA Bulletin</w:t>
            </w:r>
          </w:p>
        </w:tc>
      </w:tr>
      <w:tr w:rsidR="00885CE9" w:rsidRPr="00885CE9" w14:paraId="00B58017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835DC3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54F189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Wed Jan 29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6FC33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8A18ED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8F2ABC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885CE9" w:rsidRPr="00885CE9" w14:paraId="548D229A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DFF90B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05F128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A56686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FF053C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FC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12C46B68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57555F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16F034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ADC7C0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78EE0D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F54C98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885CE9" w:rsidRPr="00885CE9" w14:paraId="789BD75D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459381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DC8C25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9D5299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30th-5th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AAAFA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C223D7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Nationwide HPI m/m</w:t>
            </w:r>
          </w:p>
        </w:tc>
      </w:tr>
      <w:tr w:rsidR="00885CE9" w:rsidRPr="00885CE9" w14:paraId="1F632AFB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DA1F75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99B3F8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3E1770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BA06F4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4DAF7D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KOF Economic Barometer</w:t>
            </w:r>
          </w:p>
        </w:tc>
      </w:tr>
      <w:tr w:rsidR="00885CE9" w:rsidRPr="00885CE9" w14:paraId="3771ADB9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74AF4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9753DA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1CB7AC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632CE5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62368A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Prelim GDP q/q</w:t>
            </w:r>
          </w:p>
        </w:tc>
      </w:tr>
      <w:tr w:rsidR="00885CE9" w:rsidRPr="00885CE9" w14:paraId="322CD7F9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F2265C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5A664E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B797F7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F1C66C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FA0AD7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Prelim Flash GDP q/q</w:t>
            </w:r>
          </w:p>
        </w:tc>
      </w:tr>
      <w:tr w:rsidR="00885CE9" w:rsidRPr="00885CE9" w14:paraId="565CE66F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D66487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7F600D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38B70F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7791E9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C97CB3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Rate</w:t>
            </w:r>
          </w:p>
        </w:tc>
      </w:tr>
      <w:tr w:rsidR="00885CE9" w:rsidRPr="00885CE9" w14:paraId="054492AA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501132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548AF6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07E2CB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386D6C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6E9754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Italian 10-y Bond Auction</w:t>
            </w:r>
          </w:p>
        </w:tc>
      </w:tr>
      <w:tr w:rsidR="00885CE9" w:rsidRPr="00885CE9" w14:paraId="50CFE77E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2BB38E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382079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E6B509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5FF143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5B80CC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Main Refinancing Rate</w:t>
            </w:r>
          </w:p>
        </w:tc>
      </w:tr>
      <w:tr w:rsidR="00885CE9" w:rsidRPr="00885CE9" w14:paraId="3F3869E5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2F0B08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6B015A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C3AE0B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9CB7F8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EE76C7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Monetary Policy Statement</w:t>
            </w:r>
          </w:p>
        </w:tc>
      </w:tr>
      <w:tr w:rsidR="00885CE9" w:rsidRPr="00885CE9" w14:paraId="7EFB7607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243423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9512C6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A202F6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FC8263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C6DE51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Advance GDP q/q</w:t>
            </w:r>
          </w:p>
        </w:tc>
      </w:tr>
      <w:tr w:rsidR="00885CE9" w:rsidRPr="00885CE9" w14:paraId="31CD7A73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FEBEB5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8B0721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4160ED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D43F4D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314D8C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885CE9" w:rsidRPr="00885CE9" w14:paraId="7141E1A6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2DF690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FCD879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AD869D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B61A58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C1874B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Advance GDP Price Index q/q</w:t>
            </w:r>
          </w:p>
        </w:tc>
      </w:tr>
      <w:tr w:rsidR="00885CE9" w:rsidRPr="00885CE9" w14:paraId="6327178F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77A895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2F418D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69AD1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8:45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226C6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1A49CF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ECB Press Conference</w:t>
            </w:r>
          </w:p>
        </w:tc>
      </w:tr>
      <w:tr w:rsidR="00885CE9" w:rsidRPr="00885CE9" w14:paraId="0017E618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DBFA2A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BCF315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6A3ABB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FFE993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548ACB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885CE9" w:rsidRPr="00885CE9" w14:paraId="46D2C385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FE2DDF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D693B5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917844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6:30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63B612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72" w:type="dxa"/>
            <w:gridSpan w:val="3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F0BE812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Tokyo Core CPI y/y</w:t>
            </w:r>
          </w:p>
        </w:tc>
      </w:tr>
      <w:tr w:rsidR="00885CE9" w:rsidRPr="00885CE9" w14:paraId="5820B2F7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EA39C0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Holiday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5A4D8A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Thu Jan 30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017ABE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7296ED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CNY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B8F00D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  <w:t>Bank Holiday</w:t>
            </w:r>
          </w:p>
        </w:tc>
      </w:tr>
      <w:tr w:rsidR="00885CE9" w:rsidRPr="00885CE9" w14:paraId="3C12D4F4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97E8CA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6E734E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EE5E93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530FEF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C3E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0290ADD4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9807287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FB66F6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Jan 31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DB708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17966F3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396F6C0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Prelim CPI m/m</w:t>
            </w:r>
          </w:p>
        </w:tc>
      </w:tr>
      <w:tr w:rsidR="00885CE9" w:rsidRPr="00885CE9" w14:paraId="11E5F38F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3694A9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95FAC5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Jan 31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66397DB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5C58CD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6B8FD9A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GDP m/m</w:t>
            </w:r>
          </w:p>
        </w:tc>
      </w:tr>
      <w:tr w:rsidR="00885CE9" w:rsidRPr="00885CE9" w14:paraId="0B558D31" w14:textId="77777777" w:rsidTr="00B171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DBD7D08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9726BB5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Jan 31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59AC36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D46957E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7E1C529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Core PCE Price Index m/m</w:t>
            </w:r>
          </w:p>
        </w:tc>
      </w:tr>
      <w:tr w:rsidR="00885CE9" w:rsidRPr="00885CE9" w14:paraId="732D9C8E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C16355D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B0A233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EF5437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2299081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D1F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85CE9" w:rsidRPr="00885CE9" w14:paraId="1F1E3453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7DBDBD0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88C8784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  <w:r w:rsidRPr="00885CE9"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  <w:t>Sat Feb 1</w:t>
            </w: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2379B56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A4EF78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27BB6BC" w14:textId="77777777" w:rsidR="00885CE9" w:rsidRPr="00885CE9" w:rsidRDefault="00885CE9" w:rsidP="00885CE9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8E385E" w:rsidRPr="008E385E" w14:paraId="234E5326" w14:textId="77777777" w:rsidTr="00885CE9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58096B49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7C65BB57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65D0E10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</w:tcPr>
          <w:p w14:paraId="1956B805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5ACE" w14:textId="77777777" w:rsidR="008E385E" w:rsidRPr="008E385E" w:rsidRDefault="008E385E" w:rsidP="008E385E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AE25B2" w14:paraId="5A7DC5F9" w14:textId="77777777" w:rsidTr="00885CE9">
        <w:trPr>
          <w:trHeight w:hRule="exact" w:val="306"/>
          <w:jc w:val="center"/>
        </w:trPr>
        <w:tc>
          <w:tcPr>
            <w:tcW w:w="1487" w:type="dxa"/>
            <w:gridSpan w:val="2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  <w:tr w:rsidR="00D3786F" w14:paraId="4F7189F4" w14:textId="77777777" w:rsidTr="00885CE9">
        <w:trPr>
          <w:gridAfter w:val="1"/>
          <w:wAfter w:w="73" w:type="dxa"/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 w:rsidP="007C462C">
            <w:pPr>
              <w:spacing w:after="0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 w:rsidP="007C462C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9D2D" w14:textId="77777777" w:rsidR="00DF25C1" w:rsidRDefault="00DF25C1">
      <w:pPr>
        <w:spacing w:after="0"/>
      </w:pPr>
      <w:r>
        <w:separator/>
      </w:r>
    </w:p>
  </w:endnote>
  <w:endnote w:type="continuationSeparator" w:id="0">
    <w:p w14:paraId="72961A6F" w14:textId="77777777" w:rsidR="00DF25C1" w:rsidRDefault="00DF25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C54A" w14:textId="77777777" w:rsidR="00DF25C1" w:rsidRDefault="00DF25C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E72EBF" w14:textId="77777777" w:rsidR="00DF25C1" w:rsidRDefault="00DF25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079EE"/>
    <w:rsid w:val="000124B2"/>
    <w:rsid w:val="00012F44"/>
    <w:rsid w:val="00045693"/>
    <w:rsid w:val="00056EC8"/>
    <w:rsid w:val="00060354"/>
    <w:rsid w:val="00080A9B"/>
    <w:rsid w:val="00086228"/>
    <w:rsid w:val="000922F4"/>
    <w:rsid w:val="000A75CC"/>
    <w:rsid w:val="000D5FBF"/>
    <w:rsid w:val="00126966"/>
    <w:rsid w:val="001611A9"/>
    <w:rsid w:val="001778CB"/>
    <w:rsid w:val="001B0A51"/>
    <w:rsid w:val="001B3AF7"/>
    <w:rsid w:val="001C1063"/>
    <w:rsid w:val="001C78F6"/>
    <w:rsid w:val="00213256"/>
    <w:rsid w:val="0022267C"/>
    <w:rsid w:val="00226A92"/>
    <w:rsid w:val="002449BF"/>
    <w:rsid w:val="002626E3"/>
    <w:rsid w:val="00262B70"/>
    <w:rsid w:val="002876CF"/>
    <w:rsid w:val="00296C08"/>
    <w:rsid w:val="002C1581"/>
    <w:rsid w:val="002C1AFF"/>
    <w:rsid w:val="002D1CDD"/>
    <w:rsid w:val="002D3F21"/>
    <w:rsid w:val="002D7689"/>
    <w:rsid w:val="002F00CC"/>
    <w:rsid w:val="002F77B6"/>
    <w:rsid w:val="00305DB8"/>
    <w:rsid w:val="00311601"/>
    <w:rsid w:val="003239F1"/>
    <w:rsid w:val="00330AB9"/>
    <w:rsid w:val="00374784"/>
    <w:rsid w:val="003A12D2"/>
    <w:rsid w:val="003A43F1"/>
    <w:rsid w:val="003B5A46"/>
    <w:rsid w:val="003C03C7"/>
    <w:rsid w:val="003C2355"/>
    <w:rsid w:val="003C4273"/>
    <w:rsid w:val="003E4246"/>
    <w:rsid w:val="003E54B5"/>
    <w:rsid w:val="00400D12"/>
    <w:rsid w:val="00413C7A"/>
    <w:rsid w:val="00425FBF"/>
    <w:rsid w:val="00440DFD"/>
    <w:rsid w:val="00451F8E"/>
    <w:rsid w:val="004629BB"/>
    <w:rsid w:val="0046436B"/>
    <w:rsid w:val="00464D53"/>
    <w:rsid w:val="00475673"/>
    <w:rsid w:val="004D44ED"/>
    <w:rsid w:val="004D6C6F"/>
    <w:rsid w:val="004F39A2"/>
    <w:rsid w:val="00501CCB"/>
    <w:rsid w:val="005110E6"/>
    <w:rsid w:val="005236B3"/>
    <w:rsid w:val="005357F4"/>
    <w:rsid w:val="00560943"/>
    <w:rsid w:val="0058029E"/>
    <w:rsid w:val="00587378"/>
    <w:rsid w:val="005945EB"/>
    <w:rsid w:val="005A008E"/>
    <w:rsid w:val="005A5398"/>
    <w:rsid w:val="005B7A97"/>
    <w:rsid w:val="005D0D83"/>
    <w:rsid w:val="00606C7A"/>
    <w:rsid w:val="006107DC"/>
    <w:rsid w:val="0062032B"/>
    <w:rsid w:val="006359DE"/>
    <w:rsid w:val="006413B0"/>
    <w:rsid w:val="00650274"/>
    <w:rsid w:val="00667179"/>
    <w:rsid w:val="006734F9"/>
    <w:rsid w:val="0067781F"/>
    <w:rsid w:val="00677A0A"/>
    <w:rsid w:val="00686E27"/>
    <w:rsid w:val="00694A75"/>
    <w:rsid w:val="006B23A5"/>
    <w:rsid w:val="006B3470"/>
    <w:rsid w:val="006B3CE4"/>
    <w:rsid w:val="006D383C"/>
    <w:rsid w:val="006D586C"/>
    <w:rsid w:val="006E04D0"/>
    <w:rsid w:val="0070192B"/>
    <w:rsid w:val="00735C36"/>
    <w:rsid w:val="00751EC2"/>
    <w:rsid w:val="00752431"/>
    <w:rsid w:val="0075644E"/>
    <w:rsid w:val="00760BD6"/>
    <w:rsid w:val="007649B0"/>
    <w:rsid w:val="00772497"/>
    <w:rsid w:val="00785043"/>
    <w:rsid w:val="007923D3"/>
    <w:rsid w:val="00795429"/>
    <w:rsid w:val="007A1B53"/>
    <w:rsid w:val="007C462C"/>
    <w:rsid w:val="007F5D3D"/>
    <w:rsid w:val="00805466"/>
    <w:rsid w:val="008232CD"/>
    <w:rsid w:val="00836E5B"/>
    <w:rsid w:val="008451DA"/>
    <w:rsid w:val="008461D4"/>
    <w:rsid w:val="00850C7C"/>
    <w:rsid w:val="008600B0"/>
    <w:rsid w:val="00875406"/>
    <w:rsid w:val="00876E5B"/>
    <w:rsid w:val="00885CE9"/>
    <w:rsid w:val="008B6DD4"/>
    <w:rsid w:val="008D6C6D"/>
    <w:rsid w:val="008E0A08"/>
    <w:rsid w:val="008E16CB"/>
    <w:rsid w:val="008E385E"/>
    <w:rsid w:val="008F19D9"/>
    <w:rsid w:val="00904E19"/>
    <w:rsid w:val="00911EDA"/>
    <w:rsid w:val="0093571F"/>
    <w:rsid w:val="0096792A"/>
    <w:rsid w:val="0097671E"/>
    <w:rsid w:val="009974B4"/>
    <w:rsid w:val="009A2112"/>
    <w:rsid w:val="009A4CE4"/>
    <w:rsid w:val="009B1E45"/>
    <w:rsid w:val="009F01FB"/>
    <w:rsid w:val="009F734D"/>
    <w:rsid w:val="00A004E1"/>
    <w:rsid w:val="00A03408"/>
    <w:rsid w:val="00A153D0"/>
    <w:rsid w:val="00A15CFA"/>
    <w:rsid w:val="00A2070C"/>
    <w:rsid w:val="00A62268"/>
    <w:rsid w:val="00A922C8"/>
    <w:rsid w:val="00A95231"/>
    <w:rsid w:val="00A95BE4"/>
    <w:rsid w:val="00AA788A"/>
    <w:rsid w:val="00AB1438"/>
    <w:rsid w:val="00AB160F"/>
    <w:rsid w:val="00AC1135"/>
    <w:rsid w:val="00AE25B2"/>
    <w:rsid w:val="00AE3B03"/>
    <w:rsid w:val="00AF0F4D"/>
    <w:rsid w:val="00B12162"/>
    <w:rsid w:val="00B139B9"/>
    <w:rsid w:val="00B17170"/>
    <w:rsid w:val="00B2023F"/>
    <w:rsid w:val="00B27EE5"/>
    <w:rsid w:val="00B43EDA"/>
    <w:rsid w:val="00B4413B"/>
    <w:rsid w:val="00B44B40"/>
    <w:rsid w:val="00B6047D"/>
    <w:rsid w:val="00B928DF"/>
    <w:rsid w:val="00BC1194"/>
    <w:rsid w:val="00BC7C63"/>
    <w:rsid w:val="00BF2FF9"/>
    <w:rsid w:val="00BF50E2"/>
    <w:rsid w:val="00C42F68"/>
    <w:rsid w:val="00C6363D"/>
    <w:rsid w:val="00C720C3"/>
    <w:rsid w:val="00C8163A"/>
    <w:rsid w:val="00C92A22"/>
    <w:rsid w:val="00C936AE"/>
    <w:rsid w:val="00C95F1E"/>
    <w:rsid w:val="00CB2EBF"/>
    <w:rsid w:val="00CB3806"/>
    <w:rsid w:val="00CB3E51"/>
    <w:rsid w:val="00CC7933"/>
    <w:rsid w:val="00CD24BE"/>
    <w:rsid w:val="00CE1526"/>
    <w:rsid w:val="00CF079A"/>
    <w:rsid w:val="00CF7FFC"/>
    <w:rsid w:val="00D152A3"/>
    <w:rsid w:val="00D153DB"/>
    <w:rsid w:val="00D21D4A"/>
    <w:rsid w:val="00D3786F"/>
    <w:rsid w:val="00D50156"/>
    <w:rsid w:val="00D736ED"/>
    <w:rsid w:val="00D76573"/>
    <w:rsid w:val="00D9284D"/>
    <w:rsid w:val="00DB3214"/>
    <w:rsid w:val="00DB7135"/>
    <w:rsid w:val="00DE2C82"/>
    <w:rsid w:val="00DE64AA"/>
    <w:rsid w:val="00DE7B85"/>
    <w:rsid w:val="00DF25C1"/>
    <w:rsid w:val="00E014B7"/>
    <w:rsid w:val="00E01898"/>
    <w:rsid w:val="00E06452"/>
    <w:rsid w:val="00E1111F"/>
    <w:rsid w:val="00E40CCD"/>
    <w:rsid w:val="00E435EF"/>
    <w:rsid w:val="00E44432"/>
    <w:rsid w:val="00E471C1"/>
    <w:rsid w:val="00E5263B"/>
    <w:rsid w:val="00E52745"/>
    <w:rsid w:val="00E64792"/>
    <w:rsid w:val="00E67D8F"/>
    <w:rsid w:val="00EA2B76"/>
    <w:rsid w:val="00EC56BE"/>
    <w:rsid w:val="00EC7E15"/>
    <w:rsid w:val="00EE2A19"/>
    <w:rsid w:val="00EE58B6"/>
    <w:rsid w:val="00EE71BF"/>
    <w:rsid w:val="00EE7D35"/>
    <w:rsid w:val="00EF0ED7"/>
    <w:rsid w:val="00EF1FC7"/>
    <w:rsid w:val="00EF2717"/>
    <w:rsid w:val="00F042C0"/>
    <w:rsid w:val="00F14258"/>
    <w:rsid w:val="00F20765"/>
    <w:rsid w:val="00F2704E"/>
    <w:rsid w:val="00F33D7A"/>
    <w:rsid w:val="00F351B1"/>
    <w:rsid w:val="00F36F4F"/>
    <w:rsid w:val="00F41825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2025-01-24T09:58:00Z</dcterms:created>
  <dcterms:modified xsi:type="dcterms:W3CDTF">2025-01-24T20:00:00Z</dcterms:modified>
</cp:coreProperties>
</file>